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79" w:rsidRDefault="00296579" w:rsidP="00296579">
      <w:r>
        <w:t>Számítsd ki:</w:t>
      </w:r>
    </w:p>
    <w:p w:rsidR="00296579" w:rsidRDefault="00296579" w:rsidP="00296579">
      <w:r>
        <w:t xml:space="preserve">a/ A négyzet </w:t>
      </w:r>
      <w:r>
        <w:rPr>
          <w:color w:val="00B050"/>
        </w:rPr>
        <w:t xml:space="preserve"> </w:t>
      </w:r>
      <w:r>
        <w:t>kerülete  31,2</w:t>
      </w:r>
      <w:r w:rsidRPr="00374C87">
        <w:t xml:space="preserve"> cm, számítsd ki az oldalát</w:t>
      </w:r>
      <w:r>
        <w:t xml:space="preserve">!  </w:t>
      </w:r>
      <w:r w:rsidRPr="00C4559C">
        <w:rPr>
          <w:color w:val="C00000"/>
        </w:rPr>
        <w:t>a=7,8 cm</w:t>
      </w:r>
    </w:p>
    <w:p w:rsidR="00296579" w:rsidRPr="00C4559C" w:rsidRDefault="00296579" w:rsidP="00296579">
      <w:pPr>
        <w:rPr>
          <w:color w:val="C00000"/>
        </w:rPr>
      </w:pPr>
      <w:r>
        <w:t>b/ A</w:t>
      </w:r>
      <w:r w:rsidRPr="00D3260B">
        <w:t xml:space="preserve"> téglalap </w:t>
      </w:r>
      <w:r w:rsidRPr="00D3260B">
        <w:rPr>
          <w:color w:val="00B050"/>
        </w:rPr>
        <w:t xml:space="preserve"> </w:t>
      </w:r>
      <w:r>
        <w:t xml:space="preserve">kerülete  27 </w:t>
      </w:r>
      <w:r w:rsidRPr="00374C87">
        <w:t>cm,</w:t>
      </w:r>
      <w:r>
        <w:t xml:space="preserve">egyik oldala 4,7 cm, </w:t>
      </w:r>
      <w:r w:rsidRPr="00374C87">
        <w:t xml:space="preserve"> számítsd ki a</w:t>
      </w:r>
      <w:r>
        <w:t xml:space="preserve"> másik</w:t>
      </w:r>
      <w:r w:rsidRPr="00374C87">
        <w:t xml:space="preserve"> oldalát</w:t>
      </w:r>
      <w:r>
        <w:t xml:space="preserve">! </w:t>
      </w:r>
      <w:r w:rsidRPr="00C4559C">
        <w:rPr>
          <w:color w:val="C00000"/>
        </w:rPr>
        <w:t>b= 17,6:2=8,8</w:t>
      </w:r>
      <w:r w:rsidR="00C4559C">
        <w:rPr>
          <w:color w:val="C00000"/>
        </w:rPr>
        <w:t>cm</w:t>
      </w:r>
    </w:p>
    <w:p w:rsidR="00296579" w:rsidRDefault="00296579" w:rsidP="00296579">
      <w:r>
        <w:t>c/ Az egyenlő oldalú háromszög kerülete  43,2 cm. S</w:t>
      </w:r>
      <w:r w:rsidRPr="00374C87">
        <w:t>zámítsd ki az oldalát</w:t>
      </w:r>
      <w:r>
        <w:t xml:space="preserve">! </w:t>
      </w:r>
      <w:r w:rsidRPr="00C4559C">
        <w:rPr>
          <w:color w:val="C00000"/>
        </w:rPr>
        <w:t>a=14,4 cm</w:t>
      </w:r>
    </w:p>
    <w:p w:rsidR="00296579" w:rsidRDefault="00296579" w:rsidP="00296579">
      <w:r>
        <w:t xml:space="preserve">d/  A háromszög kerülete  54 cm. Egyik oldala 23,6cm, másik oldala 12,8 cm. </w:t>
      </w:r>
      <w:r w:rsidRPr="00C4559C">
        <w:rPr>
          <w:color w:val="C00000"/>
        </w:rPr>
        <w:t>c=17,6</w:t>
      </w:r>
      <w:r w:rsidR="00C4559C" w:rsidRPr="00C4559C">
        <w:rPr>
          <w:color w:val="C00000"/>
        </w:rPr>
        <w:t>cm</w:t>
      </w:r>
    </w:p>
    <w:p w:rsidR="00296579" w:rsidRDefault="00296579" w:rsidP="00296579">
      <w:r>
        <w:t>e/ töltsd ki a táblázatot:</w:t>
      </w:r>
    </w:p>
    <w:p w:rsidR="00296579" w:rsidRDefault="00296579" w:rsidP="00296579">
      <w:r>
        <w:t>a/négyzet</w:t>
      </w:r>
    </w:p>
    <w:tbl>
      <w:tblPr>
        <w:tblStyle w:val="Mriekatabu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296579" w:rsidTr="004B525E">
        <w:tc>
          <w:tcPr>
            <w:tcW w:w="1535" w:type="dxa"/>
          </w:tcPr>
          <w:p w:rsidR="00296579" w:rsidRDefault="00296579" w:rsidP="004B525E">
            <w:r>
              <w:t>oldala</w:t>
            </w:r>
          </w:p>
        </w:tc>
        <w:tc>
          <w:tcPr>
            <w:tcW w:w="1535" w:type="dxa"/>
          </w:tcPr>
          <w:p w:rsidR="00296579" w:rsidRDefault="00296579" w:rsidP="004B525E">
            <w:r>
              <w:t>2,7 cm</w:t>
            </w:r>
          </w:p>
        </w:tc>
        <w:tc>
          <w:tcPr>
            <w:tcW w:w="1535" w:type="dxa"/>
          </w:tcPr>
          <w:p w:rsidR="00296579" w:rsidRDefault="00296579" w:rsidP="004B525E">
            <w:r>
              <w:t>38 mm</w:t>
            </w:r>
          </w:p>
        </w:tc>
        <w:tc>
          <w:tcPr>
            <w:tcW w:w="1535" w:type="dxa"/>
          </w:tcPr>
          <w:p w:rsidR="00296579" w:rsidRDefault="00296579" w:rsidP="004B525E">
            <w:r>
              <w:t>10,3cm</w:t>
            </w:r>
          </w:p>
        </w:tc>
        <w:tc>
          <w:tcPr>
            <w:tcW w:w="1536" w:type="dxa"/>
          </w:tcPr>
          <w:p w:rsidR="00296579" w:rsidRDefault="00296579" w:rsidP="004B525E">
            <w:r>
              <w:t>30,5mm</w:t>
            </w:r>
          </w:p>
        </w:tc>
        <w:tc>
          <w:tcPr>
            <w:tcW w:w="1536" w:type="dxa"/>
          </w:tcPr>
          <w:p w:rsidR="00296579" w:rsidRDefault="00296579" w:rsidP="004B525E">
            <w:r>
              <w:t>13,75cm</w:t>
            </w:r>
          </w:p>
        </w:tc>
      </w:tr>
      <w:tr w:rsidR="00296579" w:rsidTr="004B525E">
        <w:tc>
          <w:tcPr>
            <w:tcW w:w="1535" w:type="dxa"/>
          </w:tcPr>
          <w:p w:rsidR="00296579" w:rsidRDefault="00296579" w:rsidP="004B525E">
            <w:r>
              <w:t>kerülete</w:t>
            </w:r>
          </w:p>
        </w:tc>
        <w:tc>
          <w:tcPr>
            <w:tcW w:w="1535" w:type="dxa"/>
          </w:tcPr>
          <w:p w:rsidR="00296579" w:rsidRDefault="00296579" w:rsidP="004B525E">
            <w:r>
              <w:t>10,8 cm</w:t>
            </w:r>
          </w:p>
        </w:tc>
        <w:tc>
          <w:tcPr>
            <w:tcW w:w="1535" w:type="dxa"/>
          </w:tcPr>
          <w:p w:rsidR="00296579" w:rsidRDefault="00296579" w:rsidP="004B525E">
            <w:r>
              <w:t>152mm</w:t>
            </w:r>
          </w:p>
        </w:tc>
        <w:tc>
          <w:tcPr>
            <w:tcW w:w="1535" w:type="dxa"/>
          </w:tcPr>
          <w:p w:rsidR="00296579" w:rsidRDefault="00296579" w:rsidP="004B525E">
            <w:r>
              <w:t>41,2cm</w:t>
            </w:r>
          </w:p>
        </w:tc>
        <w:tc>
          <w:tcPr>
            <w:tcW w:w="1536" w:type="dxa"/>
          </w:tcPr>
          <w:p w:rsidR="00296579" w:rsidRDefault="00296579" w:rsidP="004B525E">
            <w:r>
              <w:t>122mm</w:t>
            </w:r>
          </w:p>
        </w:tc>
        <w:tc>
          <w:tcPr>
            <w:tcW w:w="1536" w:type="dxa"/>
          </w:tcPr>
          <w:p w:rsidR="00296579" w:rsidRDefault="00296579" w:rsidP="004B525E">
            <w:r>
              <w:t>55cm</w:t>
            </w:r>
          </w:p>
        </w:tc>
      </w:tr>
    </w:tbl>
    <w:p w:rsidR="00296579" w:rsidRDefault="00296579" w:rsidP="00296579"/>
    <w:p w:rsidR="00296579" w:rsidRDefault="00296579" w:rsidP="00296579">
      <w:r>
        <w:t xml:space="preserve"> b/ téglalap</w:t>
      </w:r>
    </w:p>
    <w:tbl>
      <w:tblPr>
        <w:tblStyle w:val="Mriekatabu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296579" w:rsidTr="004B525E">
        <w:tc>
          <w:tcPr>
            <w:tcW w:w="1535" w:type="dxa"/>
          </w:tcPr>
          <w:p w:rsidR="00296579" w:rsidRDefault="00296579" w:rsidP="004B525E">
            <w:r>
              <w:t>a oldal</w:t>
            </w:r>
          </w:p>
        </w:tc>
        <w:tc>
          <w:tcPr>
            <w:tcW w:w="1535" w:type="dxa"/>
          </w:tcPr>
          <w:p w:rsidR="00296579" w:rsidRDefault="00296579" w:rsidP="004B525E">
            <w:r>
              <w:t>7,2cm</w:t>
            </w:r>
          </w:p>
        </w:tc>
        <w:tc>
          <w:tcPr>
            <w:tcW w:w="1535" w:type="dxa"/>
          </w:tcPr>
          <w:p w:rsidR="00296579" w:rsidRDefault="00296579" w:rsidP="004B525E">
            <w:r>
              <w:t>4,5cm</w:t>
            </w:r>
          </w:p>
        </w:tc>
        <w:tc>
          <w:tcPr>
            <w:tcW w:w="1535" w:type="dxa"/>
          </w:tcPr>
          <w:p w:rsidR="00296579" w:rsidRDefault="00296579" w:rsidP="004B525E">
            <w:r>
              <w:t>12 cm</w:t>
            </w:r>
          </w:p>
        </w:tc>
        <w:tc>
          <w:tcPr>
            <w:tcW w:w="1536" w:type="dxa"/>
          </w:tcPr>
          <w:p w:rsidR="00296579" w:rsidRDefault="00296579" w:rsidP="004B525E">
            <w:r>
              <w:t>7,7 cm</w:t>
            </w:r>
          </w:p>
        </w:tc>
        <w:tc>
          <w:tcPr>
            <w:tcW w:w="1536" w:type="dxa"/>
          </w:tcPr>
          <w:p w:rsidR="00296579" w:rsidRDefault="00296579" w:rsidP="004B525E">
            <w:r>
              <w:t>4,2 dm</w:t>
            </w:r>
          </w:p>
        </w:tc>
      </w:tr>
      <w:tr w:rsidR="00296579" w:rsidTr="004B525E">
        <w:tc>
          <w:tcPr>
            <w:tcW w:w="1535" w:type="dxa"/>
          </w:tcPr>
          <w:p w:rsidR="00296579" w:rsidRDefault="00296579" w:rsidP="004B525E">
            <w:r>
              <w:t>b oldal</w:t>
            </w:r>
          </w:p>
        </w:tc>
        <w:tc>
          <w:tcPr>
            <w:tcW w:w="1535" w:type="dxa"/>
          </w:tcPr>
          <w:p w:rsidR="00296579" w:rsidRDefault="00296579" w:rsidP="004B525E">
            <w:r>
              <w:t>3,8 cm</w:t>
            </w:r>
          </w:p>
        </w:tc>
        <w:tc>
          <w:tcPr>
            <w:tcW w:w="1535" w:type="dxa"/>
          </w:tcPr>
          <w:p w:rsidR="00296579" w:rsidRDefault="00296579" w:rsidP="004B525E">
            <w:r>
              <w:t>37 mm</w:t>
            </w:r>
          </w:p>
        </w:tc>
        <w:tc>
          <w:tcPr>
            <w:tcW w:w="1535" w:type="dxa"/>
          </w:tcPr>
          <w:p w:rsidR="00296579" w:rsidRDefault="00296579" w:rsidP="004B525E">
            <w:r>
              <w:t>13cm</w:t>
            </w:r>
          </w:p>
        </w:tc>
        <w:tc>
          <w:tcPr>
            <w:tcW w:w="1536" w:type="dxa"/>
          </w:tcPr>
          <w:p w:rsidR="00296579" w:rsidRDefault="00296579" w:rsidP="004B525E">
            <w:r>
              <w:t>12,3 cm</w:t>
            </w:r>
          </w:p>
        </w:tc>
        <w:tc>
          <w:tcPr>
            <w:tcW w:w="1536" w:type="dxa"/>
          </w:tcPr>
          <w:p w:rsidR="00296579" w:rsidRDefault="00296579" w:rsidP="004B525E">
            <w:r>
              <w:t>0,8 dm</w:t>
            </w:r>
          </w:p>
        </w:tc>
      </w:tr>
      <w:tr w:rsidR="00296579" w:rsidTr="004B525E">
        <w:tc>
          <w:tcPr>
            <w:tcW w:w="1535" w:type="dxa"/>
          </w:tcPr>
          <w:p w:rsidR="00296579" w:rsidRDefault="00296579" w:rsidP="004B525E">
            <w:r>
              <w:t>kerület</w:t>
            </w:r>
          </w:p>
        </w:tc>
        <w:tc>
          <w:tcPr>
            <w:tcW w:w="1535" w:type="dxa"/>
          </w:tcPr>
          <w:p w:rsidR="00296579" w:rsidRDefault="00296579" w:rsidP="004B525E">
            <w:r>
              <w:t>22cm</w:t>
            </w:r>
          </w:p>
        </w:tc>
        <w:tc>
          <w:tcPr>
            <w:tcW w:w="1535" w:type="dxa"/>
          </w:tcPr>
          <w:p w:rsidR="00296579" w:rsidRDefault="00296579" w:rsidP="004B525E">
            <w:r>
              <w:t>16,4 mm</w:t>
            </w:r>
          </w:p>
        </w:tc>
        <w:tc>
          <w:tcPr>
            <w:tcW w:w="1535" w:type="dxa"/>
          </w:tcPr>
          <w:p w:rsidR="00296579" w:rsidRDefault="00296579" w:rsidP="004B525E">
            <w:r>
              <w:t>50 cm</w:t>
            </w:r>
          </w:p>
        </w:tc>
        <w:tc>
          <w:tcPr>
            <w:tcW w:w="1536" w:type="dxa"/>
          </w:tcPr>
          <w:p w:rsidR="00296579" w:rsidRDefault="00296579" w:rsidP="004B525E">
            <w:r>
              <w:t>4 dm</w:t>
            </w:r>
          </w:p>
        </w:tc>
        <w:tc>
          <w:tcPr>
            <w:tcW w:w="1536" w:type="dxa"/>
          </w:tcPr>
          <w:p w:rsidR="00296579" w:rsidRDefault="00296579" w:rsidP="004B525E">
            <w:r>
              <w:t xml:space="preserve">  1 m</w:t>
            </w:r>
          </w:p>
        </w:tc>
      </w:tr>
    </w:tbl>
    <w:p w:rsidR="00296579" w:rsidRDefault="00296579" w:rsidP="00296579"/>
    <w:p w:rsidR="003F291C" w:rsidRPr="003F291C" w:rsidRDefault="003F291C" w:rsidP="00C4559C">
      <w:pPr>
        <w:spacing w:after="0"/>
        <w:rPr>
          <w:rFonts w:ascii="Comic Sans MS" w:hAnsi="Comic Sans MS"/>
          <w:sz w:val="24"/>
          <w:szCs w:val="24"/>
        </w:rPr>
      </w:pPr>
      <w:r w:rsidRPr="003F291C">
        <w:rPr>
          <w:rFonts w:ascii="Comic Sans MS" w:hAnsi="Comic Sans MS"/>
          <w:sz w:val="24"/>
          <w:szCs w:val="24"/>
        </w:rPr>
        <w:t>A mai anyag számotokra nem új, ismételjük át.</w:t>
      </w:r>
    </w:p>
    <w:p w:rsidR="003F291C" w:rsidRDefault="003F291C" w:rsidP="00C4559C">
      <w:pPr>
        <w:spacing w:after="0"/>
        <w:rPr>
          <w:rFonts w:ascii="Comic Sans MS" w:hAnsi="Comic Sans MS"/>
          <w:color w:val="00B050"/>
          <w:sz w:val="28"/>
          <w:szCs w:val="28"/>
        </w:rPr>
      </w:pPr>
    </w:p>
    <w:p w:rsidR="00C4559C" w:rsidRDefault="003F291C" w:rsidP="00C4559C">
      <w:pPr>
        <w:spacing w:after="0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 xml:space="preserve">Füzetbe: </w:t>
      </w:r>
      <w:r w:rsidR="00C4559C">
        <w:rPr>
          <w:rFonts w:ascii="Comic Sans MS" w:hAnsi="Comic Sans MS"/>
          <w:color w:val="00B050"/>
          <w:sz w:val="28"/>
          <w:szCs w:val="28"/>
        </w:rPr>
        <w:t xml:space="preserve"> c/ T</w:t>
      </w:r>
      <w:r w:rsidR="00C4559C" w:rsidRPr="00FB0E28">
        <w:rPr>
          <w:rFonts w:ascii="Comic Sans MS" w:hAnsi="Comic Sans MS"/>
          <w:color w:val="00B050"/>
          <w:sz w:val="28"/>
          <w:szCs w:val="28"/>
        </w:rPr>
        <w:t>erületszámítás</w:t>
      </w:r>
    </w:p>
    <w:p w:rsidR="00C4559C" w:rsidRPr="00C4559C" w:rsidRDefault="00C4559C" w:rsidP="00C4559C">
      <w:r>
        <w:t>szoba  területe – befedem szőnyeggel, parkettával- hány m</w:t>
      </w:r>
      <w:r>
        <w:rPr>
          <w:vertAlign w:val="superscript"/>
        </w:rPr>
        <w:t>2</w:t>
      </w:r>
      <w:r>
        <w:t xml:space="preserve"> kell</w:t>
      </w:r>
    </w:p>
    <w:p w:rsidR="00C4559C" w:rsidRPr="00C4559C" w:rsidRDefault="00C4559C" w:rsidP="00C4559C">
      <w:r>
        <w:t>telek területe – hány m</w:t>
      </w:r>
      <w:r>
        <w:rPr>
          <w:vertAlign w:val="superscript"/>
        </w:rPr>
        <w:t>2</w:t>
      </w:r>
      <w:r w:rsidR="003F291C">
        <w:t xml:space="preserve"> , hány ár a telek kiterjedése</w:t>
      </w:r>
    </w:p>
    <w:p w:rsidR="00C4559C" w:rsidRPr="00FB0E28" w:rsidRDefault="00C4559C" w:rsidP="00C4559C">
      <w:pPr>
        <w:rPr>
          <w:color w:val="00B050"/>
        </w:rPr>
      </w:pPr>
      <w:r>
        <w:t xml:space="preserve">négyzet </w:t>
      </w:r>
      <w:r w:rsidR="003F291C">
        <w:rPr>
          <w:color w:val="00B050"/>
        </w:rPr>
        <w:t xml:space="preserve">:  T = a . </w:t>
      </w:r>
      <w:r w:rsidRPr="00FB0E28">
        <w:rPr>
          <w:color w:val="00B050"/>
        </w:rPr>
        <w:t>a</w:t>
      </w:r>
      <w:r>
        <w:rPr>
          <w:color w:val="00B050"/>
        </w:rPr>
        <w:t xml:space="preserve">    </w:t>
      </w:r>
      <w:r w:rsidR="003F291C">
        <w:rPr>
          <w:color w:val="00B050"/>
        </w:rPr>
        <w:t xml:space="preserve">                   a oldal kiszámítása okoskodással  -pl. ha a T=25 </w:t>
      </w:r>
      <w:r w:rsidR="003F291C" w:rsidRPr="003F291C">
        <w:rPr>
          <w:color w:val="00B050"/>
        </w:rPr>
        <w:t>cm</w:t>
      </w:r>
      <w:r w:rsidR="003F291C" w:rsidRPr="003F291C">
        <w:rPr>
          <w:color w:val="00B050"/>
          <w:vertAlign w:val="superscript"/>
        </w:rPr>
        <w:t>2</w:t>
      </w:r>
      <w:r w:rsidR="003F291C">
        <w:rPr>
          <w:color w:val="00B050"/>
          <w:vertAlign w:val="superscript"/>
        </w:rPr>
        <w:t xml:space="preserve">  </w:t>
      </w:r>
      <w:r w:rsidR="003F291C">
        <w:rPr>
          <w:color w:val="00B050"/>
        </w:rPr>
        <w:t>,</w:t>
      </w:r>
      <w:r w:rsidR="003F291C" w:rsidRPr="003F291C">
        <w:rPr>
          <w:color w:val="00B050"/>
        </w:rPr>
        <w:t xml:space="preserve">melyik </w:t>
      </w:r>
      <w:r w:rsidR="003F291C">
        <w:rPr>
          <w:color w:val="00B050"/>
        </w:rPr>
        <w:t xml:space="preserve">számra érvényes, hogy a.a=25 akkor a=5, mert 5.5=25       </w:t>
      </w:r>
    </w:p>
    <w:p w:rsidR="00C4559C" w:rsidRDefault="00C4559C" w:rsidP="00C4559C">
      <w:pPr>
        <w:rPr>
          <w:color w:val="00B050"/>
        </w:rPr>
      </w:pPr>
      <w:r>
        <w:t xml:space="preserve">téglalap: </w:t>
      </w:r>
      <w:r w:rsidR="003F291C">
        <w:rPr>
          <w:color w:val="00B050"/>
        </w:rPr>
        <w:t>T=a.b                    a= T : b</w:t>
      </w:r>
    </w:p>
    <w:p w:rsidR="00C4559C" w:rsidRDefault="00C4559C" w:rsidP="00C4559C">
      <w:r w:rsidRPr="00FB0E28">
        <w:t xml:space="preserve">Szabálytalan alakzat: </w:t>
      </w:r>
      <w:r w:rsidR="003F291C">
        <w:t>feldarabolom kisebb téglalapokra, majd összeadom ezek területeit</w:t>
      </w:r>
    </w:p>
    <w:p w:rsidR="003F291C" w:rsidRDefault="003F291C" w:rsidP="00C4559C">
      <w:r>
        <w:rPr>
          <w:noProof/>
          <w:lang w:eastAsia="hu-HU"/>
        </w:rPr>
        <w:drawing>
          <wp:inline distT="0" distB="0" distL="0" distR="0">
            <wp:extent cx="4257675" cy="1744108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74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9C" w:rsidRDefault="00C4559C" w:rsidP="00C4559C"/>
    <w:p w:rsidR="000005A3" w:rsidRDefault="00AE528B">
      <w:r>
        <w:lastRenderedPageBreak/>
        <w:t>Számítsd ki:   Matematika 2.rész     20/7</w:t>
      </w:r>
    </w:p>
    <w:p w:rsidR="00AE528B" w:rsidRDefault="00AE528B">
      <w:r>
        <w:t xml:space="preserve">                                                               16/6</w:t>
      </w:r>
    </w:p>
    <w:p w:rsidR="00AE528B" w:rsidRDefault="00AE528B">
      <w:r>
        <w:t xml:space="preserve">                                                               17/ 13</w:t>
      </w:r>
    </w:p>
    <w:p w:rsidR="00AE528B" w:rsidRDefault="00AE528B">
      <w:r>
        <w:t xml:space="preserve">érdekességként olvasd  el  a 21/2 – mi az a nomogram, majd állapítsd meg a tested felszínét!  </w:t>
      </w:r>
    </w:p>
    <w:p w:rsidR="00A97D46" w:rsidRDefault="00A97D46">
      <w:r>
        <w:t>Lehet gyakorolni:</w:t>
      </w:r>
    </w:p>
    <w:p w:rsidR="00A97D46" w:rsidRDefault="00A97D46" w:rsidP="00A97D46">
      <w:pPr>
        <w:tabs>
          <w:tab w:val="left" w:pos="3135"/>
        </w:tabs>
      </w:pPr>
      <w:hyperlink r:id="rId5" w:history="1">
        <w:r>
          <w:rPr>
            <w:rStyle w:val="Hypertextovprepojenie"/>
          </w:rPr>
          <w:t>https://learningapps.org/9252755</w:t>
        </w:r>
      </w:hyperlink>
    </w:p>
    <w:p w:rsidR="00A97D46" w:rsidRDefault="00A97D46" w:rsidP="00A97D46">
      <w:pPr>
        <w:tabs>
          <w:tab w:val="left" w:pos="3135"/>
        </w:tabs>
      </w:pPr>
      <w:hyperlink r:id="rId6" w:history="1">
        <w:r>
          <w:rPr>
            <w:rStyle w:val="Hypertextovprepojenie"/>
          </w:rPr>
          <w:t>https://learningapps.org/9037915</w:t>
        </w:r>
      </w:hyperlink>
    </w:p>
    <w:p w:rsidR="00A97D46" w:rsidRDefault="00A97D46" w:rsidP="00A97D46">
      <w:pPr>
        <w:tabs>
          <w:tab w:val="left" w:pos="3135"/>
        </w:tabs>
      </w:pPr>
      <w:hyperlink r:id="rId7" w:history="1">
        <w:r>
          <w:rPr>
            <w:rStyle w:val="Hypertextovprepojenie"/>
          </w:rPr>
          <w:t>https://learningapps.org/9037915</w:t>
        </w:r>
      </w:hyperlink>
    </w:p>
    <w:p w:rsidR="00A97D46" w:rsidRDefault="00A97D46" w:rsidP="00A97D46">
      <w:pPr>
        <w:tabs>
          <w:tab w:val="left" w:pos="3135"/>
        </w:tabs>
      </w:pPr>
      <w:hyperlink r:id="rId8" w:history="1">
        <w:r>
          <w:rPr>
            <w:rStyle w:val="Hypertextovprepojenie"/>
          </w:rPr>
          <w:t>https://learningapps.org/6534970</w:t>
        </w:r>
      </w:hyperlink>
    </w:p>
    <w:p w:rsidR="00A97D46" w:rsidRPr="00FA6B64" w:rsidRDefault="00A97D46" w:rsidP="00A97D46">
      <w:pPr>
        <w:tabs>
          <w:tab w:val="left" w:pos="3135"/>
        </w:tabs>
        <w:rPr>
          <w:sz w:val="36"/>
          <w:szCs w:val="36"/>
        </w:rPr>
      </w:pPr>
      <w:hyperlink r:id="rId9" w:history="1">
        <w:r>
          <w:rPr>
            <w:rStyle w:val="Hypertextovprepojenie"/>
          </w:rPr>
          <w:t>https://learningapps.org/7668813</w:t>
        </w:r>
      </w:hyperlink>
    </w:p>
    <w:p w:rsidR="00A97D46" w:rsidRDefault="00A97D46"/>
    <w:sectPr w:rsidR="00A97D46" w:rsidSect="0000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6579"/>
    <w:rsid w:val="000005A3"/>
    <w:rsid w:val="001358FE"/>
    <w:rsid w:val="0014490D"/>
    <w:rsid w:val="00296579"/>
    <w:rsid w:val="003F291C"/>
    <w:rsid w:val="00A97D46"/>
    <w:rsid w:val="00AE528B"/>
    <w:rsid w:val="00C4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65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96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291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A97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65349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90379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90379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ingapps.org/925275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earningapps.org/766881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228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2020-05-19T20:14:00Z</dcterms:created>
  <dcterms:modified xsi:type="dcterms:W3CDTF">2020-05-19T21:38:00Z</dcterms:modified>
</cp:coreProperties>
</file>